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7AD4E2CF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10CEB9B9" w:rsidR="00EC0205" w:rsidRPr="00580EC4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bookmarkStart w:id="0" w:name="_Hlk189666067"/>
                            <w:bookmarkEnd w:id="0"/>
                            <w:r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Anti-</w:t>
                            </w:r>
                            <w:proofErr w:type="spellStart"/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Japanese</w:t>
                            </w:r>
                            <w:proofErr w:type="spellEnd"/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Encephalitis</w:t>
                            </w:r>
                            <w:proofErr w:type="spellEnd"/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Virus</w:t>
                            </w:r>
                            <w:r w:rsidR="00E24AFA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9355C5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NS1 </w:t>
                            </w:r>
                            <w:proofErr w:type="spellStart"/>
                            <w:r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, </w:t>
                            </w:r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J</w:t>
                            </w:r>
                            <w:r w:rsidR="009355C5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</w:t>
                            </w:r>
                            <w:r w:rsidR="00580EC4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703CA9" w:rsidRPr="00580EC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10CEB9B9" w:rsidR="00EC0205" w:rsidRPr="00580EC4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bookmarkStart w:id="1" w:name="_Hlk189666067"/>
                      <w:bookmarkEnd w:id="1"/>
                      <w:r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Anti-</w:t>
                      </w:r>
                      <w:proofErr w:type="spellStart"/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Japanese</w:t>
                      </w:r>
                      <w:proofErr w:type="spellEnd"/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Encephalitis</w:t>
                      </w:r>
                      <w:proofErr w:type="spellEnd"/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Virus</w:t>
                      </w:r>
                      <w:r w:rsidR="00E24AFA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9355C5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NS1 </w:t>
                      </w:r>
                      <w:proofErr w:type="spellStart"/>
                      <w:r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, </w:t>
                      </w:r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J</w:t>
                      </w:r>
                      <w:r w:rsidR="009355C5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</w:t>
                      </w:r>
                      <w:r w:rsidR="00580EC4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703CA9" w:rsidRPr="00580EC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0C7028C9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FC01CB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0229-PP-001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0C7028C9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FC01CB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0229-PP-001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45ED6C89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98F99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6E6E36C3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1" w:name="_Hlk140491820"/>
                            <w:bookmarkStart w:id="2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1"/>
                          <w:bookmarkEnd w:id="2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1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BrUS3Z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6E6E36C3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4" w:name="_Hlk140491820"/>
                      <w:bookmarkStart w:id="5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4"/>
                    <w:bookmarkEnd w:id="5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2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3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4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2857D18E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5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" filled="f" stroked="f" strokeweight=".5pt">
                <v:textbox>
                  <w:txbxContent>
                    <w:p w14:paraId="197F015E" w14:textId="2857D18E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05BCFD03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857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AFAED" w14:textId="27B41B29" w:rsidR="00580EC4" w:rsidRPr="00524594" w:rsidRDefault="00FF413D" w:rsidP="00580EC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9355C5">
                              <w:rPr>
                                <w:sz w:val="20"/>
                              </w:rPr>
                              <w:t>JEV non-structural protein 1</w:t>
                            </w:r>
                            <w:r w:rsidR="009355C5" w:rsidRPr="00524594">
                              <w:rPr>
                                <w:sz w:val="20"/>
                              </w:rPr>
                              <w:t xml:space="preserve"> specific mouse monoclonal antibody.</w:t>
                            </w:r>
                            <w:r w:rsidR="009355C5">
                              <w:rPr>
                                <w:sz w:val="20"/>
                              </w:rPr>
                              <w:t xml:space="preserve"> </w:t>
                            </w:r>
                            <w:r w:rsidR="009355C5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9355C5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9355C5" w:rsidRPr="00524594">
                              <w:rPr>
                                <w:sz w:val="20"/>
                              </w:rPr>
                              <w:t xml:space="preserve">antibody reacts with </w:t>
                            </w:r>
                            <w:r w:rsidR="009355C5">
                              <w:rPr>
                                <w:sz w:val="20"/>
                              </w:rPr>
                              <w:t xml:space="preserve">a conformational epitope present on </w:t>
                            </w:r>
                            <w:r w:rsidR="009355C5" w:rsidRPr="00524594">
                              <w:rPr>
                                <w:sz w:val="20"/>
                              </w:rPr>
                              <w:t>JEV</w:t>
                            </w:r>
                            <w:r w:rsidR="009355C5">
                              <w:rPr>
                                <w:sz w:val="20"/>
                              </w:rPr>
                              <w:t xml:space="preserve"> NS1.</w:t>
                            </w:r>
                          </w:p>
                          <w:p w14:paraId="4B418D1C" w14:textId="6A03BF03" w:rsidR="00580EC4" w:rsidRPr="00524594" w:rsidRDefault="00580EC4" w:rsidP="00580EC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E1973FD" w14:textId="6935F94A" w:rsidR="006C2590" w:rsidRPr="00524594" w:rsidRDefault="006C2590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6" type="#_x0000_t202" style="position:absolute;margin-left:-5.1pt;margin-top:21.75pt;width:261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" filled="f" stroked="f" strokeweight=".5pt">
                <v:textbox>
                  <w:txbxContent>
                    <w:p w14:paraId="16AAFAED" w14:textId="27B41B29" w:rsidR="00580EC4" w:rsidRPr="00524594" w:rsidRDefault="00FF413D" w:rsidP="00580EC4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9355C5">
                        <w:rPr>
                          <w:sz w:val="20"/>
                        </w:rPr>
                        <w:t>JEV non-structural protein 1</w:t>
                      </w:r>
                      <w:r w:rsidR="009355C5" w:rsidRPr="00524594">
                        <w:rPr>
                          <w:sz w:val="20"/>
                        </w:rPr>
                        <w:t xml:space="preserve"> specific mouse monoclonal antibody.</w:t>
                      </w:r>
                      <w:r w:rsidR="009355C5">
                        <w:rPr>
                          <w:sz w:val="20"/>
                        </w:rPr>
                        <w:t xml:space="preserve"> </w:t>
                      </w:r>
                      <w:r w:rsidR="009355C5" w:rsidRPr="00524594">
                        <w:rPr>
                          <w:sz w:val="20"/>
                        </w:rPr>
                        <w:t xml:space="preserve">This </w:t>
                      </w:r>
                      <w:r w:rsidR="009355C5">
                        <w:rPr>
                          <w:sz w:val="20"/>
                        </w:rPr>
                        <w:t xml:space="preserve">monoclonal </w:t>
                      </w:r>
                      <w:r w:rsidR="009355C5" w:rsidRPr="00524594">
                        <w:rPr>
                          <w:sz w:val="20"/>
                        </w:rPr>
                        <w:t xml:space="preserve">antibody reacts with </w:t>
                      </w:r>
                      <w:r w:rsidR="009355C5">
                        <w:rPr>
                          <w:sz w:val="20"/>
                        </w:rPr>
                        <w:t xml:space="preserve">a conformational epitope present on </w:t>
                      </w:r>
                      <w:r w:rsidR="009355C5" w:rsidRPr="00524594">
                        <w:rPr>
                          <w:sz w:val="20"/>
                        </w:rPr>
                        <w:t>JEV</w:t>
                      </w:r>
                      <w:r w:rsidR="009355C5">
                        <w:rPr>
                          <w:sz w:val="20"/>
                        </w:rPr>
                        <w:t xml:space="preserve"> NS1</w:t>
                      </w:r>
                      <w:r w:rsidR="009355C5">
                        <w:rPr>
                          <w:sz w:val="20"/>
                        </w:rPr>
                        <w:t>.</w:t>
                      </w:r>
                    </w:p>
                    <w:p w14:paraId="4B418D1C" w14:textId="6A03BF03" w:rsidR="00580EC4" w:rsidRPr="00524594" w:rsidRDefault="00580EC4" w:rsidP="00580EC4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E1973FD" w14:textId="6935F94A" w:rsidR="006C2590" w:rsidRPr="00524594" w:rsidRDefault="006C2590" w:rsidP="006C259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3AA1FF60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63D090FC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02B01FF8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3" w:name="_Hlk140650439"/>
                            <w:bookmarkStart w:id="4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9355C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3"/>
                          <w:bookmarkEnd w:id="4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7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Z5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3Oi2ygPOB+FnrqneHLGodY&#10;MedfmUWucSXUr3/BQyrAZnC0KKnA/vrbfchHCjBKSYvaKaj7uWNWUKJ+aCTnfjgaBbFFZzS+y9Cx&#10;15HNdUTvmkdAeQ7xpRgezZDv1cmUFpoPlPkidMUQ0xx7F9SfzEffKxqfCReLRUxCeRnmV3pteCgd&#10;YA0Qv3UfzJojDx4ZfIaTylj+iY4+tydksfMg68hVALpH9Yg/SjOyfXxGQfvXfsy6PPb5bwA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A9SGe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02B01FF8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8" w:name="_Hlk140650439"/>
                      <w:bookmarkStart w:id="9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9355C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3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8"/>
                    <w:bookmarkEnd w:id="9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540E1D01" w:rsidR="00A86D60" w:rsidRPr="00A86D60" w:rsidRDefault="00A05F6C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4C199B64">
                <wp:simplePos x="0" y="0"/>
                <wp:positionH relativeFrom="margin">
                  <wp:posOffset>-74295</wp:posOffset>
                </wp:positionH>
                <wp:positionV relativeFrom="paragraph">
                  <wp:posOffset>52705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499E8" w14:textId="26CB77B8" w:rsidR="000A1A9D" w:rsidRPr="00524594" w:rsidRDefault="00FF413D" w:rsidP="000A1A9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9355C5" w:rsidRPr="00524594">
                              <w:rPr>
                                <w:sz w:val="20"/>
                              </w:rPr>
                              <w:t>JEV (Nakayama) infected supernatant followed by lysate booster.</w:t>
                            </w:r>
                          </w:p>
                          <w:p w14:paraId="424CC6A2" w14:textId="3BB14320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8" type="#_x0000_t202" style="position:absolute;margin-left:-5.85pt;margin-top:4.15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1WGwIAADQ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" filled="f" stroked="f" strokeweight=".5pt">
                <v:textbox>
                  <w:txbxContent>
                    <w:p w14:paraId="21C499E8" w14:textId="26CB77B8" w:rsidR="000A1A9D" w:rsidRPr="00524594" w:rsidRDefault="00FF413D" w:rsidP="000A1A9D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9355C5" w:rsidRPr="00524594">
                        <w:rPr>
                          <w:sz w:val="20"/>
                        </w:rPr>
                        <w:t>JEV (Nakayama) infected supernatant followed by lysate booster.</w:t>
                      </w:r>
                    </w:p>
                    <w:p w14:paraId="424CC6A2" w14:textId="3BB14320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FE4B9" w14:textId="381B1501" w:rsidR="00A86D60" w:rsidRPr="00A86D60" w:rsidRDefault="00A86D60" w:rsidP="00A86D60"/>
    <w:p w14:paraId="270A8DBF" w14:textId="7F7E83C7" w:rsidR="00A86D60" w:rsidRPr="00A86D60" w:rsidRDefault="00A86D60" w:rsidP="00A86D60"/>
    <w:p w14:paraId="4198B99E" w14:textId="1A37C38A" w:rsidR="00A86D60" w:rsidRPr="00A86D60" w:rsidRDefault="00A86D60" w:rsidP="00A86D60"/>
    <w:p w14:paraId="2D675060" w14:textId="63454A9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6D00C65C">
                <wp:simplePos x="0" y="0"/>
                <wp:positionH relativeFrom="column">
                  <wp:posOffset>-93345</wp:posOffset>
                </wp:positionH>
                <wp:positionV relativeFrom="paragraph">
                  <wp:posOffset>229235</wp:posOffset>
                </wp:positionV>
                <wp:extent cx="3267075" cy="3705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6CBDD" w14:textId="1F68057F" w:rsidR="00580EC4" w:rsidRDefault="009355C5" w:rsidP="00580EC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 xml:space="preserve">This monoclonal antibody is intended for use </w:t>
                            </w:r>
                            <w:r>
                              <w:rPr>
                                <w:sz w:val="20"/>
                              </w:rPr>
                              <w:t>in the western blot (non-reducing unheated conditions) and in</w:t>
                            </w:r>
                            <w:r w:rsidRPr="00524594">
                              <w:rPr>
                                <w:sz w:val="20"/>
                              </w:rPr>
                              <w:t xml:space="preserve"> an indirect </w:t>
                            </w:r>
                            <w:r>
                              <w:rPr>
                                <w:sz w:val="20"/>
                              </w:rPr>
                              <w:t xml:space="preserve">immunofluorescence assay. </w:t>
                            </w:r>
                            <w:r w:rsidRPr="00524594">
                              <w:rPr>
                                <w:sz w:val="20"/>
                              </w:rPr>
                              <w:t>It has been described in a JEV IgM capture ELISA for differentiating natural infections in a JEV vaccinated population.</w:t>
                            </w:r>
                          </w:p>
                          <w:p w14:paraId="4D2F3871" w14:textId="77777777" w:rsidR="009355C5" w:rsidRDefault="009355C5" w:rsidP="00580EC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4AC4001" wp14:editId="3F204453">
                                  <wp:extent cx="1841500" cy="2298700"/>
                                  <wp:effectExtent l="0" t="0" r="12700" b="12700"/>
                                  <wp:docPr id="36" name="Picture 14" descr="MV12-2 J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MV12-2 J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0" cy="229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55C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71A2197" w14:textId="51C6A831" w:rsidR="009355C5" w:rsidRPr="0082220A" w:rsidRDefault="009355C5" w:rsidP="00580EC4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JEV (Nakayama) infected C6/36 lysate probed with JN1.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29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" filled="f" stroked="f" strokeweight=".5pt">
                <v:textbox>
                  <w:txbxContent>
                    <w:p w14:paraId="0E26CBDD" w14:textId="1F68057F" w:rsidR="00580EC4" w:rsidRDefault="009355C5" w:rsidP="00580EC4">
                      <w:pPr>
                        <w:jc w:val="both"/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 xml:space="preserve">This monoclonal antibody is intended for use </w:t>
                      </w:r>
                      <w:r>
                        <w:rPr>
                          <w:sz w:val="20"/>
                        </w:rPr>
                        <w:t>in the western blot (non-reducing unheated conditions) and in</w:t>
                      </w:r>
                      <w:r w:rsidRPr="00524594">
                        <w:rPr>
                          <w:sz w:val="20"/>
                        </w:rPr>
                        <w:t xml:space="preserve"> an indirect </w:t>
                      </w:r>
                      <w:r>
                        <w:rPr>
                          <w:sz w:val="20"/>
                        </w:rPr>
                        <w:t xml:space="preserve">immunofluorescence assay. </w:t>
                      </w:r>
                      <w:r w:rsidRPr="00524594">
                        <w:rPr>
                          <w:sz w:val="20"/>
                        </w:rPr>
                        <w:t>It has been described in a JEV IgM capture ELISA for differentiating natural infections in a JEV vaccinated population.</w:t>
                      </w:r>
                    </w:p>
                    <w:p w14:paraId="4D2F3871" w14:textId="77777777" w:rsidR="009355C5" w:rsidRDefault="009355C5" w:rsidP="00580EC4">
                      <w:pPr>
                        <w:jc w:val="both"/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4AC4001" wp14:editId="3F204453">
                            <wp:extent cx="1841500" cy="2298700"/>
                            <wp:effectExtent l="0" t="0" r="12700" b="12700"/>
                            <wp:docPr id="36" name="Picture 14" descr="MV12-2 J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MV12-2 J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0" cy="229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55C5">
                        <w:rPr>
                          <w:sz w:val="20"/>
                        </w:rPr>
                        <w:t xml:space="preserve"> </w:t>
                      </w:r>
                    </w:p>
                    <w:p w14:paraId="371A2197" w14:textId="51C6A831" w:rsidR="009355C5" w:rsidRPr="0082220A" w:rsidRDefault="009355C5" w:rsidP="00580EC4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24594">
                        <w:rPr>
                          <w:sz w:val="20"/>
                        </w:rPr>
                        <w:t>JEV (Nakayama) infected C6/36 lysate probed with JN1.</w:t>
                      </w: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645EBD26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F61BE" w14:textId="7DC93B8B" w:rsidR="00580EC4" w:rsidRDefault="009355C5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BFE32D7" wp14:editId="51F138F2">
                                  <wp:extent cx="2616200" cy="1181100"/>
                                  <wp:effectExtent l="0" t="0" r="0" b="12700"/>
                                  <wp:docPr id="37" name="Picture 13" descr="mv12-2 JEVPSClon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mv12-2 JEVPSClon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2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93CD7F" w14:textId="04C6C156" w:rsidR="00C6124A" w:rsidRPr="00524594" w:rsidRDefault="009355C5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Immunofluorescence of JEV (Nakayama) infected PS Clone D cells with JN1</w:t>
                            </w:r>
                            <w:r w:rsidR="00580EC4" w:rsidRPr="00524594">
                              <w:rPr>
                                <w:sz w:val="20"/>
                              </w:rPr>
                              <w:t>.</w:t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1A7F61BE" w14:textId="7DC93B8B" w:rsidR="00580EC4" w:rsidRDefault="009355C5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BFE32D7" wp14:editId="51F138F2">
                            <wp:extent cx="2616200" cy="1181100"/>
                            <wp:effectExtent l="0" t="0" r="0" b="12700"/>
                            <wp:docPr id="37" name="Picture 13" descr="mv12-2 JEVPSClon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mv12-2 JEVPSClon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2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93CD7F" w14:textId="04C6C156" w:rsidR="00C6124A" w:rsidRPr="00524594" w:rsidRDefault="009355C5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Immunofluorescence of JEV (Nakayama) infected PS Clone D cells with JN1</w:t>
                      </w:r>
                      <w:r w:rsidR="00580EC4" w:rsidRPr="00524594">
                        <w:rPr>
                          <w:sz w:val="20"/>
                        </w:rPr>
                        <w:t>.</w:t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5319AB50" w:rsidR="00A86D60" w:rsidRPr="00A86D60" w:rsidRDefault="00A86D60" w:rsidP="00A86D60"/>
    <w:p w14:paraId="031E2DB9" w14:textId="0381C629" w:rsidR="00A86D60" w:rsidRPr="00A86D60" w:rsidRDefault="00A86D60" w:rsidP="00A86D60"/>
    <w:p w14:paraId="43DFF23C" w14:textId="1F970E9E" w:rsidR="00A86D60" w:rsidRPr="00A86D60" w:rsidRDefault="00A86D60" w:rsidP="00A86D60"/>
    <w:p w14:paraId="5DA005D8" w14:textId="78043A77" w:rsidR="00A86D60" w:rsidRPr="00A86D60" w:rsidRDefault="00A86D60" w:rsidP="00A86D60"/>
    <w:p w14:paraId="13A947A3" w14:textId="26B91183" w:rsidR="00A86D60" w:rsidRDefault="00AD6B07" w:rsidP="00A86D60">
      <w:r w:rsidRPr="00AD6B07">
        <w:br/>
      </w:r>
    </w:p>
    <w:p w14:paraId="6B1CF564" w14:textId="6136E8F9" w:rsidR="00C6124A" w:rsidRPr="00524594" w:rsidRDefault="00C6124A" w:rsidP="00C6124A">
      <w:pPr>
        <w:rPr>
          <w:sz w:val="20"/>
        </w:rPr>
      </w:pPr>
    </w:p>
    <w:p w14:paraId="4AC1097A" w14:textId="52B8AC3D" w:rsidR="00EC08DE" w:rsidRDefault="00EC08DE" w:rsidP="00EC08DE">
      <w:pPr>
        <w:rPr>
          <w:sz w:val="20"/>
        </w:rPr>
      </w:pPr>
    </w:p>
    <w:p w14:paraId="033E4391" w14:textId="6957DBBD" w:rsidR="00EC08DE" w:rsidRDefault="00EC08DE" w:rsidP="00EC08DE">
      <w:pPr>
        <w:rPr>
          <w:sz w:val="20"/>
        </w:rPr>
      </w:pPr>
    </w:p>
    <w:p w14:paraId="13A3F673" w14:textId="36E0EFD1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Default="00A86D60" w:rsidP="00A86D60">
      <w:pPr>
        <w:tabs>
          <w:tab w:val="left" w:pos="1830"/>
        </w:tabs>
      </w:pPr>
    </w:p>
    <w:p w14:paraId="6575ADD2" w14:textId="77777777" w:rsidR="001713A9" w:rsidRDefault="001713A9" w:rsidP="00A86D60">
      <w:pPr>
        <w:tabs>
          <w:tab w:val="left" w:pos="1830"/>
        </w:tabs>
      </w:pPr>
    </w:p>
    <w:p w14:paraId="60E3B068" w14:textId="77777777" w:rsidR="001713A9" w:rsidRDefault="001713A9" w:rsidP="00A86D60">
      <w:pPr>
        <w:tabs>
          <w:tab w:val="left" w:pos="1830"/>
        </w:tabs>
      </w:pPr>
    </w:p>
    <w:p w14:paraId="2DE0CC4C" w14:textId="006445C8" w:rsidR="001713A9" w:rsidRDefault="001713A9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D3437B" wp14:editId="19BCB5D9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496AB" w14:textId="77777777" w:rsidR="001713A9" w:rsidRPr="00D44947" w:rsidRDefault="001713A9" w:rsidP="001713A9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3650FA3" w14:textId="77777777" w:rsidR="001713A9" w:rsidRPr="00D44947" w:rsidRDefault="001713A9" w:rsidP="001713A9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4715C12C" w14:textId="77777777" w:rsidR="001713A9" w:rsidRPr="00D44947" w:rsidRDefault="001713A9" w:rsidP="001713A9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437B" id="Text Box 787422552" o:spid="_x0000_s1041" type="#_x0000_t202" style="position:absolute;margin-left:0;margin-top:18.6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" filled="f" stroked="f" strokeweight=".5pt">
                <v:textbox>
                  <w:txbxContent>
                    <w:p w14:paraId="649496AB" w14:textId="77777777" w:rsidR="001713A9" w:rsidRPr="00D44947" w:rsidRDefault="001713A9" w:rsidP="001713A9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3650FA3" w14:textId="77777777" w:rsidR="001713A9" w:rsidRPr="00D44947" w:rsidRDefault="001713A9" w:rsidP="001713A9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4715C12C" w14:textId="77777777" w:rsidR="001713A9" w:rsidRPr="00D44947" w:rsidRDefault="001713A9" w:rsidP="001713A9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5C6B2" w14:textId="53DDD5EA" w:rsidR="001713A9" w:rsidRPr="00A86D60" w:rsidRDefault="001713A9" w:rsidP="00A86D60">
      <w:pPr>
        <w:tabs>
          <w:tab w:val="left" w:pos="1830"/>
        </w:tabs>
      </w:pPr>
    </w:p>
    <w:sectPr w:rsidR="001713A9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1A9D"/>
    <w:rsid w:val="000A5CC0"/>
    <w:rsid w:val="000D6F82"/>
    <w:rsid w:val="000F198D"/>
    <w:rsid w:val="00117825"/>
    <w:rsid w:val="00125FEB"/>
    <w:rsid w:val="001521CC"/>
    <w:rsid w:val="001713A9"/>
    <w:rsid w:val="00175739"/>
    <w:rsid w:val="001A612F"/>
    <w:rsid w:val="001B29A6"/>
    <w:rsid w:val="001D0E83"/>
    <w:rsid w:val="001D395A"/>
    <w:rsid w:val="001F184A"/>
    <w:rsid w:val="0023296A"/>
    <w:rsid w:val="002A451C"/>
    <w:rsid w:val="002D320A"/>
    <w:rsid w:val="002E576F"/>
    <w:rsid w:val="003406DF"/>
    <w:rsid w:val="003523DD"/>
    <w:rsid w:val="00395250"/>
    <w:rsid w:val="003C42DA"/>
    <w:rsid w:val="00400A6B"/>
    <w:rsid w:val="00422089"/>
    <w:rsid w:val="004C2878"/>
    <w:rsid w:val="00505253"/>
    <w:rsid w:val="0052005C"/>
    <w:rsid w:val="0052491C"/>
    <w:rsid w:val="00570036"/>
    <w:rsid w:val="00580EC4"/>
    <w:rsid w:val="005A0305"/>
    <w:rsid w:val="005D0353"/>
    <w:rsid w:val="005D2CB8"/>
    <w:rsid w:val="00650BC2"/>
    <w:rsid w:val="00665F66"/>
    <w:rsid w:val="0068521D"/>
    <w:rsid w:val="006C0393"/>
    <w:rsid w:val="006C2590"/>
    <w:rsid w:val="00703CA9"/>
    <w:rsid w:val="0071648C"/>
    <w:rsid w:val="007167CC"/>
    <w:rsid w:val="00735DF2"/>
    <w:rsid w:val="0079035B"/>
    <w:rsid w:val="007A5D72"/>
    <w:rsid w:val="008138BE"/>
    <w:rsid w:val="0082220A"/>
    <w:rsid w:val="00845F80"/>
    <w:rsid w:val="008C19C1"/>
    <w:rsid w:val="0093098C"/>
    <w:rsid w:val="00930CAD"/>
    <w:rsid w:val="009355C5"/>
    <w:rsid w:val="0096067D"/>
    <w:rsid w:val="0098443A"/>
    <w:rsid w:val="009D1594"/>
    <w:rsid w:val="009F0DA2"/>
    <w:rsid w:val="009F2D3A"/>
    <w:rsid w:val="00A01B38"/>
    <w:rsid w:val="00A05F6C"/>
    <w:rsid w:val="00A44296"/>
    <w:rsid w:val="00A445CA"/>
    <w:rsid w:val="00A71463"/>
    <w:rsid w:val="00A8003E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24AFA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C01CB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0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A4123-BEC7-46BF-901A-3A061207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4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2025-03-14T18:48:00Z</dcterms:created>
  <dcterms:modified xsi:type="dcterms:W3CDTF">2025-03-14T18:48:00Z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