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40F7ACC4" w:rsidR="00EC0205" w:rsidRPr="001F184A" w:rsidRDefault="001F184A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  <w:lang w:val="fr-FR"/>
                              </w:rPr>
                            </w:pP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Anti-Dengue Virus </w:t>
                            </w:r>
                            <w:r w:rsidR="003406DF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NS1</w:t>
                            </w: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Antibody, </w:t>
                            </w:r>
                            <w:r w:rsidR="00703CA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D</w:t>
                            </w:r>
                            <w:r w:rsidR="003406DF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N</w:t>
                            </w:r>
                            <w:r w:rsidR="00B56F52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3</w:t>
                            </w:r>
                            <w:r w:rsidR="00703CA9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40F7ACC4" w:rsidR="00EC0205" w:rsidRPr="001F184A" w:rsidRDefault="001F184A" w:rsidP="00EC0205">
                      <w:pPr>
                        <w:rPr>
                          <w:rFonts w:asciiTheme="majorHAnsi" w:hAnsiTheme="majorHAnsi"/>
                          <w:color w:val="E96C24"/>
                          <w:lang w:val="fr-FR"/>
                        </w:rPr>
                      </w:pP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Anti-Dengue Virus </w:t>
                      </w:r>
                      <w:r w:rsidR="003406DF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NS1</w:t>
                      </w: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Antibody</w:t>
                      </w:r>
                      <w:proofErr w:type="spellEnd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, </w:t>
                      </w:r>
                      <w:r w:rsidR="00703CA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D</w:t>
                      </w:r>
                      <w:r w:rsidR="003406DF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N</w:t>
                      </w:r>
                      <w:r w:rsidR="00B56F52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3</w:t>
                      </w:r>
                      <w:r w:rsidR="00703CA9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485F605A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Catalog #: </w:t>
                            </w:r>
                            <w:r w:rsidR="00F438F2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0224-PP-003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23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1.55pt;margin-top:86pt;width:178.5pt;height:2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485F605A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Catalog #: </w:t>
                      </w:r>
                      <w:r w:rsidR="00F438F2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0224-PP-003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669A1791" w:rsidR="00FF413D" w:rsidRPr="00B56F52" w:rsidRDefault="00FF413D" w:rsidP="00FF41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B56F52" w:rsidRPr="00524594">
                              <w:rPr>
                                <w:sz w:val="20"/>
                              </w:rPr>
                              <w:t>Affinity purified NS1 from DENV2 (16681) infected supernatant.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669A1791" w:rsidR="00FF413D" w:rsidRPr="00B56F52" w:rsidRDefault="00FF413D" w:rsidP="00FF413D">
                      <w:pPr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B56F52" w:rsidRPr="00524594">
                        <w:rPr>
                          <w:sz w:val="20"/>
                        </w:rPr>
                        <w:t>Affinity purified NS1 from DENV2 (16681) infected supernatant.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318AE8E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318AE8E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1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f Integrated BioTherapeutics,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3. Integrated BioTherapeutics,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3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4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5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71386FF7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Lot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AD6B07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C1FD8" id="Text Box 1349014007" o:spid="_x0000_s1036" type="#_x0000_t202" style="position:absolute;margin-left:361.45pt;margin-top:19.85pt;width:178.5pt;height:21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71386FF7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Lot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 #: </w:t>
                      </w:r>
                      <w:r w:rsidR="00AD6B07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563" wp14:editId="117C1CDE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281B0" w14:textId="11DE23D0" w:rsidR="00B91516" w:rsidRPr="00524594" w:rsidRDefault="00FF413D" w:rsidP="00B91516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B56F52">
                              <w:rPr>
                                <w:sz w:val="20"/>
                              </w:rPr>
                              <w:t>DENV group non-structural protein 1</w:t>
                            </w:r>
                            <w:r w:rsidR="00B56F52" w:rsidRPr="00524594">
                              <w:rPr>
                                <w:sz w:val="20"/>
                              </w:rPr>
                              <w:t xml:space="preserve"> specific mouse monoclonal antibody.</w:t>
                            </w:r>
                            <w:r w:rsidR="00B56F52">
                              <w:rPr>
                                <w:sz w:val="20"/>
                              </w:rPr>
                              <w:t xml:space="preserve">  </w:t>
                            </w:r>
                            <w:r w:rsidR="00B56F52" w:rsidRPr="00524594">
                              <w:rPr>
                                <w:sz w:val="20"/>
                              </w:rPr>
                              <w:t xml:space="preserve">This </w:t>
                            </w:r>
                            <w:r w:rsidR="00B56F52">
                              <w:rPr>
                                <w:sz w:val="20"/>
                              </w:rPr>
                              <w:t xml:space="preserve">monoclonal </w:t>
                            </w:r>
                            <w:r w:rsidR="00B56F52" w:rsidRPr="00524594">
                              <w:rPr>
                                <w:sz w:val="20"/>
                              </w:rPr>
                              <w:t xml:space="preserve">antibody reacts with </w:t>
                            </w:r>
                            <w:r w:rsidR="00B56F52">
                              <w:rPr>
                                <w:sz w:val="20"/>
                              </w:rPr>
                              <w:t xml:space="preserve">a conformational epitope present on </w:t>
                            </w:r>
                            <w:r w:rsidR="00B56F52" w:rsidRPr="00524594">
                              <w:rPr>
                                <w:sz w:val="20"/>
                              </w:rPr>
                              <w:t>DENV1, 2, 3 and 4</w:t>
                            </w:r>
                            <w:r w:rsidR="00B56F52">
                              <w:rPr>
                                <w:sz w:val="20"/>
                              </w:rPr>
                              <w:t xml:space="preserve"> NS1</w:t>
                            </w:r>
                            <w:r w:rsidR="00B56F52" w:rsidRPr="00524594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0E1973FD" w14:textId="157D3285" w:rsidR="006C2590" w:rsidRPr="00524594" w:rsidRDefault="006C2590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3B8281B0" w14:textId="11DE23D0" w:rsidR="00B91516" w:rsidRPr="00524594" w:rsidRDefault="00FF413D" w:rsidP="00B91516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B56F52">
                        <w:rPr>
                          <w:sz w:val="20"/>
                        </w:rPr>
                        <w:t>DENV group non-structural protein 1</w:t>
                      </w:r>
                      <w:r w:rsidR="00B56F52" w:rsidRPr="00524594">
                        <w:rPr>
                          <w:sz w:val="20"/>
                        </w:rPr>
                        <w:t xml:space="preserve"> specific mouse monoclonal antibody.</w:t>
                      </w:r>
                      <w:r w:rsidR="00B56F52">
                        <w:rPr>
                          <w:sz w:val="20"/>
                        </w:rPr>
                        <w:t xml:space="preserve">  </w:t>
                      </w:r>
                      <w:r w:rsidR="00B56F52" w:rsidRPr="00524594">
                        <w:rPr>
                          <w:sz w:val="20"/>
                        </w:rPr>
                        <w:t xml:space="preserve">This </w:t>
                      </w:r>
                      <w:r w:rsidR="00B56F52">
                        <w:rPr>
                          <w:sz w:val="20"/>
                        </w:rPr>
                        <w:t xml:space="preserve">monoclonal </w:t>
                      </w:r>
                      <w:r w:rsidR="00B56F52" w:rsidRPr="00524594">
                        <w:rPr>
                          <w:sz w:val="20"/>
                        </w:rPr>
                        <w:t xml:space="preserve">antibody reacts with </w:t>
                      </w:r>
                      <w:r w:rsidR="00B56F52">
                        <w:rPr>
                          <w:sz w:val="20"/>
                        </w:rPr>
                        <w:t xml:space="preserve">a conformational epitope present on </w:t>
                      </w:r>
                      <w:r w:rsidR="00B56F52" w:rsidRPr="00524594">
                        <w:rPr>
                          <w:sz w:val="20"/>
                        </w:rPr>
                        <w:t>DENV1, 2, 3 and 4</w:t>
                      </w:r>
                      <w:r w:rsidR="00B56F52">
                        <w:rPr>
                          <w:sz w:val="20"/>
                        </w:rPr>
                        <w:t xml:space="preserve"> NS1</w:t>
                      </w:r>
                      <w:r w:rsidR="00B56F52" w:rsidRPr="00524594">
                        <w:rPr>
                          <w:sz w:val="20"/>
                        </w:rPr>
                        <w:t>.</w:t>
                      </w:r>
                    </w:p>
                    <w:p w14:paraId="0E1973FD" w14:textId="157D3285" w:rsidR="006C2590" w:rsidRPr="00524594" w:rsidRDefault="006C2590" w:rsidP="006C2590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6849913A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9151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6849913A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4" w:name="_Hlk140650439"/>
                      <w:bookmarkStart w:id="5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91516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4"/>
                    <w:bookmarkEnd w:id="5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508C997C" w:rsidR="00A86D60" w:rsidRPr="00A86D60" w:rsidRDefault="003406DF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20B3" wp14:editId="382EB51B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038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0F3A" w14:textId="2EA8AF54" w:rsidR="00B40B63" w:rsidRPr="00930CAD" w:rsidRDefault="00B56F52" w:rsidP="00B91516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 xml:space="preserve">This monoclonal antibody is intended for use in the detection of DENV1, 2, 3 and 4 NS1 by western blot </w:t>
                            </w:r>
                            <w:r>
                              <w:rPr>
                                <w:sz w:val="20"/>
                              </w:rPr>
                              <w:t>(non-reducing conditions)</w:t>
                            </w:r>
                            <w:r w:rsidRPr="00524594">
                              <w:rPr>
                                <w:sz w:val="20"/>
                              </w:rPr>
                              <w:t xml:space="preserve"> and immunofluorescence.</w:t>
                            </w:r>
                            <w:r>
                              <w:rPr>
                                <w:sz w:val="20"/>
                              </w:rPr>
                              <w:t xml:space="preserve"> Detects DENV1, 2, 3 and 4 by FRNT.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39" type="#_x0000_t202" style="position:absolute;margin-left:-7.35pt;margin-top:18.05pt;width:257.25pt;height:8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" filled="f" stroked="f" strokeweight=".5pt">
                <v:textbox>
                  <w:txbxContent>
                    <w:p w14:paraId="077B0F3A" w14:textId="2EA8AF54" w:rsidR="00B40B63" w:rsidRPr="00930CAD" w:rsidRDefault="00B56F52" w:rsidP="00B91516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524594">
                        <w:rPr>
                          <w:sz w:val="20"/>
                        </w:rPr>
                        <w:t xml:space="preserve">This monoclonal antibody is intended for use in the detection of DENV1, 2, 3 and 4 NS1 by western blot </w:t>
                      </w:r>
                      <w:r>
                        <w:rPr>
                          <w:sz w:val="20"/>
                        </w:rPr>
                        <w:t>(non-reducing conditions)</w:t>
                      </w:r>
                      <w:r w:rsidRPr="00524594">
                        <w:rPr>
                          <w:sz w:val="20"/>
                        </w:rPr>
                        <w:t xml:space="preserve"> and immunofluorescence.</w:t>
                      </w:r>
                      <w:r>
                        <w:rPr>
                          <w:sz w:val="20"/>
                        </w:rPr>
                        <w:t xml:space="preserve"> Detects DENV1, 2, 3 and 4 by FRNT.</w:t>
                      </w:r>
                    </w:p>
                  </w:txbxContent>
                </v:textbox>
              </v:shape>
            </w:pict>
          </mc:Fallback>
        </mc:AlternateContent>
      </w:r>
      <w:r w:rsidR="00703CA9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46CE" wp14:editId="515AED5D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8481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848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5F10B" w14:textId="3BE5919F" w:rsidR="00703CA9" w:rsidRDefault="00B56F52" w:rsidP="00C6124A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1104398" wp14:editId="36C9693C">
                                  <wp:extent cx="2835910" cy="1546860"/>
                                  <wp:effectExtent l="0" t="0" r="2540" b="0"/>
                                  <wp:docPr id="766824903" name="Picture 7" descr="NS1 3-1 DN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NS1 3-1 DN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35910" cy="1546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593CD7F" w14:textId="3CDE1B1E" w:rsidR="00C6124A" w:rsidRPr="00524594" w:rsidRDefault="00B56F52" w:rsidP="00C6124A">
                            <w:pPr>
                              <w:rPr>
                                <w:sz w:val="20"/>
                              </w:rPr>
                            </w:pPr>
                            <w:r w:rsidRPr="00524594">
                              <w:rPr>
                                <w:sz w:val="20"/>
                              </w:rPr>
                              <w:t>Dengue virus infected C6/36 lysates probed with DN3.</w:t>
                            </w:r>
                            <w:r w:rsidR="00BB3E6A" w:rsidRPr="00BB3E6A">
                              <w:rPr>
                                <w:sz w:val="20"/>
                              </w:rPr>
                              <w:br/>
                            </w:r>
                            <w:r w:rsidR="0023296A" w:rsidRPr="0023296A">
                              <w:rPr>
                                <w:sz w:val="20"/>
                              </w:rPr>
                              <w:br/>
                            </w:r>
                            <w:r w:rsidR="00FF09D6" w:rsidRPr="00FF09D6">
                              <w:rPr>
                                <w:sz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br/>
                            </w:r>
                            <w:r w:rsidR="00FA6377" w:rsidRPr="00FA637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40" type="#_x0000_t202" style="position:absolute;margin-left:290.4pt;margin-top:15.05pt;width:238.2pt;height:303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" filled="f" stroked="f" strokeweight=".5pt">
                <v:textbox>
                  <w:txbxContent>
                    <w:p w14:paraId="06F5F10B" w14:textId="3BE5919F" w:rsidR="00703CA9" w:rsidRDefault="00B56F52" w:rsidP="00C6124A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1104398" wp14:editId="36C9693C">
                            <wp:extent cx="2835910" cy="1546860"/>
                            <wp:effectExtent l="0" t="0" r="2540" b="0"/>
                            <wp:docPr id="766824903" name="Picture 7" descr="NS1 3-1 DN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NS1 3-1 DN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35910" cy="1546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593CD7F" w14:textId="3CDE1B1E" w:rsidR="00C6124A" w:rsidRPr="00524594" w:rsidRDefault="00B56F52" w:rsidP="00C6124A">
                      <w:pPr>
                        <w:rPr>
                          <w:sz w:val="20"/>
                        </w:rPr>
                      </w:pPr>
                      <w:r w:rsidRPr="00524594">
                        <w:rPr>
                          <w:sz w:val="20"/>
                        </w:rPr>
                        <w:t>Dengue virus infected C6/36 lysates probed with D</w:t>
                      </w:r>
                      <w:r w:rsidRPr="00524594">
                        <w:rPr>
                          <w:sz w:val="20"/>
                        </w:rPr>
                        <w:t>N3.</w:t>
                      </w:r>
                      <w:r w:rsidR="00BB3E6A" w:rsidRPr="00BB3E6A">
                        <w:rPr>
                          <w:sz w:val="20"/>
                        </w:rPr>
                        <w:br/>
                      </w:r>
                      <w:r w:rsidR="0023296A" w:rsidRPr="0023296A">
                        <w:rPr>
                          <w:sz w:val="20"/>
                        </w:rPr>
                        <w:br/>
                      </w:r>
                      <w:r w:rsidR="00FF09D6" w:rsidRPr="00FF09D6">
                        <w:rPr>
                          <w:sz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br/>
                      </w:r>
                      <w:r w:rsidR="00FA6377" w:rsidRPr="00FA6377">
                        <w:rPr>
                          <w:sz w:val="20"/>
                        </w:rPr>
                        <w:br/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287C3747" w:rsidR="00A86D60" w:rsidRDefault="00AD6B07" w:rsidP="00A86D60">
      <w:r w:rsidRPr="00AD6B07">
        <w:br/>
      </w:r>
    </w:p>
    <w:p w14:paraId="6B1CF564" w14:textId="6AC16BC7" w:rsidR="00C6124A" w:rsidRPr="00524594" w:rsidRDefault="00703CA9" w:rsidP="00C6124A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A2E91" wp14:editId="741BEA84">
                <wp:simplePos x="0" y="0"/>
                <wp:positionH relativeFrom="margin">
                  <wp:align>left</wp:align>
                </wp:positionH>
                <wp:positionV relativeFrom="paragraph">
                  <wp:posOffset>244474</wp:posOffset>
                </wp:positionV>
                <wp:extent cx="3014980" cy="1800225"/>
                <wp:effectExtent l="0" t="0" r="1397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D31E9" id="Rectangle 22" o:spid="_x0000_s1026" style="position:absolute;margin-left:0;margin-top:19.25pt;width:237.4pt;height:141.7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" filled="f" strokecolor="#1f4d78 [1604]" strokeweight="1pt">
                <w10:wrap anchorx="margin"/>
              </v:rect>
            </w:pict>
          </mc:Fallback>
        </mc:AlternateContent>
      </w:r>
      <w:r w:rsidR="00A01B38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2474E9" wp14:editId="6CA24E15">
                <wp:simplePos x="0" y="0"/>
                <wp:positionH relativeFrom="margin">
                  <wp:posOffset>-19050</wp:posOffset>
                </wp:positionH>
                <wp:positionV relativeFrom="paragraph">
                  <wp:posOffset>2494915</wp:posOffset>
                </wp:positionV>
                <wp:extent cx="3333750" cy="6286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1AE4B" w14:textId="77777777" w:rsidR="00A01B38" w:rsidRDefault="00A01B38" w:rsidP="00A01B38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Testing for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1958430C" w14:textId="4C24FFDD" w:rsidR="00A01B38" w:rsidRDefault="00A01B38" w:rsidP="00A01B38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Lot#:  </w:t>
                            </w:r>
                            <w:r w:rsidR="00AD6B07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44"/>
                                <w:szCs w:val="44"/>
                              </w:rPr>
                              <w:t>n/a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474E9" id="Text Box 34" o:spid="_x0000_s1041" type="#_x0000_t202" style="position:absolute;margin-left:-1.5pt;margin-top:196.45pt;width:262.5pt;height:49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" filled="f" stroked="f" strokeweight=".5pt">
                <v:textbox>
                  <w:txbxContent>
                    <w:p w14:paraId="3811AE4B" w14:textId="77777777" w:rsidR="00A01B38" w:rsidRDefault="00A01B38" w:rsidP="00A01B38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Testing for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1958430C" w14:textId="4C24FFDD" w:rsidR="00A01B38" w:rsidRDefault="00A01B38" w:rsidP="00A01B38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44"/>
                          <w:szCs w:val="4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Lot#:  </w:t>
                      </w:r>
                      <w:r w:rsidR="00AD6B07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44"/>
                          <w:szCs w:val="44"/>
                        </w:rPr>
                        <w:t>n/a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B38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C3C683" wp14:editId="6A2F78FA">
                <wp:simplePos x="0" y="0"/>
                <wp:positionH relativeFrom="margin">
                  <wp:posOffset>-19050</wp:posOffset>
                </wp:positionH>
                <wp:positionV relativeFrom="paragraph">
                  <wp:posOffset>3014980</wp:posOffset>
                </wp:positionV>
                <wp:extent cx="2628900" cy="46863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10E7FE" w14:textId="427895F4" w:rsidR="00A01B38" w:rsidRDefault="00A01B38" w:rsidP="00A01B38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Volume:</w:t>
                            </w:r>
                            <w:r w:rsidR="00400A6B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A0E3CD" w14:textId="271D9539" w:rsidR="00A01B38" w:rsidRPr="00D44947" w:rsidRDefault="00A01B38" w:rsidP="00A01B38">
                            <w:pPr>
                              <w:pStyle w:val="Default"/>
                              <w:spacing w:line="360" w:lineRule="auto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Concentration:</w:t>
                            </w:r>
                            <w:r w:rsidR="00400A6B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3C683" id="Text Box 8" o:spid="_x0000_s1042" type="#_x0000_t202" style="position:absolute;margin-left:-1.5pt;margin-top:237.4pt;width:207pt;height:36.9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" filled="f" stroked="f" strokeweight=".5pt">
                <v:textbox>
                  <w:txbxContent>
                    <w:p w14:paraId="6A10E7FE" w14:textId="427895F4" w:rsidR="00A01B38" w:rsidRDefault="00A01B38" w:rsidP="00A01B38">
                      <w:pPr>
                        <w:pStyle w:val="Default"/>
                        <w:spacing w:line="360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Volume:</w:t>
                      </w:r>
                      <w:r w:rsidR="00400A6B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A0E3CD" w14:textId="271D9539" w:rsidR="00A01B38" w:rsidRPr="00D44947" w:rsidRDefault="00A01B38" w:rsidP="00A01B38">
                      <w:pPr>
                        <w:pStyle w:val="Default"/>
                        <w:spacing w:line="360" w:lineRule="auto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Concentration:</w:t>
                      </w:r>
                      <w:r w:rsidR="00400A6B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77777777" w:rsidR="00EC08DE" w:rsidRDefault="00EC08DE" w:rsidP="00EC08DE">
      <w:pPr>
        <w:rPr>
          <w:sz w:val="20"/>
        </w:rPr>
      </w:pPr>
    </w:p>
    <w:p w14:paraId="13A3F673" w14:textId="77777777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2858D68F" w:rsidR="00A86D60" w:rsidRPr="00A86D60" w:rsidRDefault="00A86D60" w:rsidP="00A86D60">
      <w:pPr>
        <w:tabs>
          <w:tab w:val="left" w:pos="1830"/>
        </w:tabs>
      </w:pP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0F9E"/>
    <w:rsid w:val="00047526"/>
    <w:rsid w:val="00062C8E"/>
    <w:rsid w:val="00095F19"/>
    <w:rsid w:val="000A5CC0"/>
    <w:rsid w:val="000F198D"/>
    <w:rsid w:val="00117825"/>
    <w:rsid w:val="00125FEB"/>
    <w:rsid w:val="00175739"/>
    <w:rsid w:val="001A612F"/>
    <w:rsid w:val="001B29A6"/>
    <w:rsid w:val="001D395A"/>
    <w:rsid w:val="001F184A"/>
    <w:rsid w:val="0023296A"/>
    <w:rsid w:val="002D320A"/>
    <w:rsid w:val="002E576F"/>
    <w:rsid w:val="003406DF"/>
    <w:rsid w:val="00395250"/>
    <w:rsid w:val="003C42DA"/>
    <w:rsid w:val="00400A6B"/>
    <w:rsid w:val="00422089"/>
    <w:rsid w:val="004C2878"/>
    <w:rsid w:val="00505253"/>
    <w:rsid w:val="0052005C"/>
    <w:rsid w:val="0052491C"/>
    <w:rsid w:val="00570036"/>
    <w:rsid w:val="005A0305"/>
    <w:rsid w:val="005D0353"/>
    <w:rsid w:val="00650BC2"/>
    <w:rsid w:val="0068521D"/>
    <w:rsid w:val="006C0393"/>
    <w:rsid w:val="006C2590"/>
    <w:rsid w:val="00703CA9"/>
    <w:rsid w:val="0071648C"/>
    <w:rsid w:val="007167CC"/>
    <w:rsid w:val="0079035B"/>
    <w:rsid w:val="007A5D72"/>
    <w:rsid w:val="007C119C"/>
    <w:rsid w:val="008138BE"/>
    <w:rsid w:val="00845F80"/>
    <w:rsid w:val="008C19C1"/>
    <w:rsid w:val="0093098C"/>
    <w:rsid w:val="00930CAD"/>
    <w:rsid w:val="0096067D"/>
    <w:rsid w:val="0098443A"/>
    <w:rsid w:val="009D1594"/>
    <w:rsid w:val="009F0DA2"/>
    <w:rsid w:val="009F2D3A"/>
    <w:rsid w:val="00A01B38"/>
    <w:rsid w:val="00A44296"/>
    <w:rsid w:val="00A445CA"/>
    <w:rsid w:val="00A71463"/>
    <w:rsid w:val="00A86D60"/>
    <w:rsid w:val="00AD6B07"/>
    <w:rsid w:val="00B40B63"/>
    <w:rsid w:val="00B56F52"/>
    <w:rsid w:val="00B6136B"/>
    <w:rsid w:val="00B82D3B"/>
    <w:rsid w:val="00B91516"/>
    <w:rsid w:val="00BA2FDA"/>
    <w:rsid w:val="00BB3E6A"/>
    <w:rsid w:val="00BF256D"/>
    <w:rsid w:val="00C401D7"/>
    <w:rsid w:val="00C50790"/>
    <w:rsid w:val="00C6124A"/>
    <w:rsid w:val="00CE4730"/>
    <w:rsid w:val="00D10CED"/>
    <w:rsid w:val="00D11C1C"/>
    <w:rsid w:val="00D342EC"/>
    <w:rsid w:val="00D411B0"/>
    <w:rsid w:val="00D44947"/>
    <w:rsid w:val="00D96C0A"/>
    <w:rsid w:val="00DC2B50"/>
    <w:rsid w:val="00DC4B8E"/>
    <w:rsid w:val="00DE1EC5"/>
    <w:rsid w:val="00E51C77"/>
    <w:rsid w:val="00E627C9"/>
    <w:rsid w:val="00E900E0"/>
    <w:rsid w:val="00E922D6"/>
    <w:rsid w:val="00EC0205"/>
    <w:rsid w:val="00EC08DE"/>
    <w:rsid w:val="00F05AD4"/>
    <w:rsid w:val="00F438F2"/>
    <w:rsid w:val="00F9165B"/>
    <w:rsid w:val="00FA6377"/>
    <w:rsid w:val="00FF09D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60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products@integratedbiotherapeu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2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184D3C-4FD8-4D1D-8631-3216F06A4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3</cp:revision>
  <cp:lastPrinted>2025-01-24T19:51:00Z</cp:lastPrinted>
  <dcterms:created xsi:type="dcterms:W3CDTF">2025-02-07T16:02:00Z</dcterms:created>
  <dcterms:modified xsi:type="dcterms:W3CDTF">2025-03-13T18:35:00Z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