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1D88F308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52491C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1D88F308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52491C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3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4AEF654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264A0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5A5E7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264A0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4AEF654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264A0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5A5E7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264A0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013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1A49DEE1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1A49DEE1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3F6A76E1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52491C" w:rsidRPr="0052491C">
                              <w:rPr>
                                <w:sz w:val="20"/>
                              </w:rPr>
                              <w:t>This monoclonal antibody reacts with a conformational epitope present in DENV1 and 3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3F6A76E1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52491C" w:rsidRPr="0052491C">
                        <w:rPr>
                          <w:sz w:val="20"/>
                        </w:rPr>
                        <w:t>This monoclonal antibody reacts with a conformational epitope present in DENV1 and 3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CE67D33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0A173D1A" w:rsidR="00C6124A" w:rsidRPr="00524594" w:rsidRDefault="0052491C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0A947" wp14:editId="388FC345">
                                  <wp:extent cx="2238375" cy="2857500"/>
                                  <wp:effectExtent l="0" t="0" r="9525" b="0"/>
                                  <wp:docPr id="303874241" name="Picture 31" descr="A graph of different types of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874241" name="Picture 31" descr="A graph of different types of numb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0A173D1A" w:rsidR="00C6124A" w:rsidRPr="00524594" w:rsidRDefault="0052491C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50A947" wp14:editId="388FC345">
                            <wp:extent cx="2238375" cy="2857500"/>
                            <wp:effectExtent l="0" t="0" r="9525" b="0"/>
                            <wp:docPr id="303874241" name="Picture 31" descr="A graph of different types of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874241" name="Picture 31" descr="A graph of different types of numb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71463FB7" w:rsidR="00B40B63" w:rsidRPr="00930CAD" w:rsidRDefault="0052491C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91C">
                              <w:rPr>
                                <w:sz w:val="20"/>
                              </w:rPr>
                              <w:t>This monoclonal antibody has been primarily used for the detection of DENV1 and 3 antigens in an antigen capture ELISA. This monoclonal antibody is not suitable for western blot (non-reducing unheated conditions) or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71463FB7" w:rsidR="00B40B63" w:rsidRPr="00930CAD" w:rsidRDefault="0052491C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91C">
                        <w:rPr>
                          <w:sz w:val="20"/>
                        </w:rPr>
                        <w:t>This monoclonal antibody has been primarily used for the detection of DENV1 and 3 antigens in an antigen capture ELISA. This monoclonal antibody is not suitable for western blot (non-reducing unheated conditions) or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48101DEF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0462BF4F" w:rsidR="00EC08DE" w:rsidRDefault="00FA3A93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51D9C4" wp14:editId="6E1C2A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9285A" w14:textId="77777777" w:rsidR="00FA3A93" w:rsidRPr="00D44947" w:rsidRDefault="00FA3A93" w:rsidP="00FA3A93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06DC5F5" w14:textId="77777777" w:rsidR="00FA3A93" w:rsidRPr="00D44947" w:rsidRDefault="00FA3A93" w:rsidP="00FA3A9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1E5029DD" w14:textId="77777777" w:rsidR="00FA3A93" w:rsidRPr="00D44947" w:rsidRDefault="00FA3A93" w:rsidP="00FA3A93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D9C4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2D59285A" w14:textId="77777777" w:rsidR="00FA3A93" w:rsidRPr="00D44947" w:rsidRDefault="00FA3A93" w:rsidP="00FA3A93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06DC5F5" w14:textId="77777777" w:rsidR="00FA3A93" w:rsidRPr="00D44947" w:rsidRDefault="00FA3A93" w:rsidP="00FA3A9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1E5029DD" w14:textId="77777777" w:rsidR="00FA3A93" w:rsidRPr="00D44947" w:rsidRDefault="00FA3A93" w:rsidP="00FA3A9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64A03"/>
    <w:rsid w:val="002D320A"/>
    <w:rsid w:val="002E576F"/>
    <w:rsid w:val="00395250"/>
    <w:rsid w:val="003C42DA"/>
    <w:rsid w:val="00400A6B"/>
    <w:rsid w:val="00422089"/>
    <w:rsid w:val="004C2878"/>
    <w:rsid w:val="00505253"/>
    <w:rsid w:val="0052491C"/>
    <w:rsid w:val="00570036"/>
    <w:rsid w:val="005A0305"/>
    <w:rsid w:val="005A5E7B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CAD"/>
    <w:rsid w:val="0096067D"/>
    <w:rsid w:val="0098443A"/>
    <w:rsid w:val="009D1594"/>
    <w:rsid w:val="009F0DA2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3A93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256AB258-0BBD-4636-9190-28A741B1B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2025-03-14T18:13:00Z</dcterms:created>
  <dcterms:modified xsi:type="dcterms:W3CDTF">2025-03-14T18:13:00Z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